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5245"/>
        <w:gridCol w:w="3260"/>
      </w:tblGrid>
      <w:tr w:rsidR="00D115BE" w:rsidTr="003038E8">
        <w:trPr>
          <w:trHeight w:val="1418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Default="00D115BE">
            <w:pPr>
              <w:jc w:val="center"/>
            </w:pPr>
            <w:r>
              <w:rPr>
                <w:noProof/>
                <w:sz w:val="20"/>
              </w:rPr>
              <w:drawing>
                <wp:inline distT="0" distB="0" distL="0" distR="0">
                  <wp:extent cx="1304925" cy="619125"/>
                  <wp:effectExtent l="19050" t="0" r="9525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Pr="00D115BE" w:rsidRDefault="00D115BE">
            <w:pPr>
              <w:pStyle w:val="Nagwek"/>
              <w:tabs>
                <w:tab w:val="clear" w:pos="4536"/>
                <w:tab w:val="left" w:pos="3261"/>
              </w:tabs>
              <w:ind w:left="142"/>
              <w:jc w:val="center"/>
              <w:rPr>
                <w:b/>
                <w:sz w:val="20"/>
              </w:rPr>
            </w:pPr>
            <w:r w:rsidRPr="00D115BE">
              <w:rPr>
                <w:b/>
                <w:sz w:val="20"/>
              </w:rPr>
              <w:t>WOJEWÓDZKI OŚRODEK MEDYCYNY PRACY</w:t>
            </w:r>
          </w:p>
          <w:p w:rsidR="00D115BE" w:rsidRPr="00D115BE" w:rsidRDefault="00D115BE">
            <w:pPr>
              <w:pStyle w:val="Nagwek"/>
              <w:tabs>
                <w:tab w:val="clear" w:pos="4536"/>
              </w:tabs>
              <w:ind w:left="142"/>
              <w:jc w:val="center"/>
              <w:rPr>
                <w:b/>
                <w:spacing w:val="20"/>
                <w:sz w:val="20"/>
              </w:rPr>
            </w:pPr>
            <w:r w:rsidRPr="00D115BE">
              <w:rPr>
                <w:b/>
                <w:spacing w:val="20"/>
                <w:sz w:val="20"/>
              </w:rPr>
              <w:t>Centrum Profilaktyczno-Lecznicze w Lublinie</w:t>
            </w:r>
          </w:p>
          <w:p w:rsidR="00D115BE" w:rsidRDefault="00D115BE">
            <w:pPr>
              <w:pStyle w:val="Nagwek"/>
              <w:tabs>
                <w:tab w:val="clear" w:pos="4536"/>
              </w:tabs>
              <w:ind w:left="142"/>
              <w:jc w:val="center"/>
              <w:rPr>
                <w:b/>
                <w:spacing w:val="20"/>
                <w:szCs w:val="24"/>
              </w:rPr>
            </w:pPr>
            <w:r w:rsidRPr="00D115BE">
              <w:rPr>
                <w:b/>
                <w:spacing w:val="20"/>
                <w:sz w:val="20"/>
              </w:rPr>
              <w:t xml:space="preserve">20 </w:t>
            </w:r>
            <w:r w:rsidRPr="00D115BE">
              <w:rPr>
                <w:b/>
                <w:spacing w:val="20"/>
                <w:sz w:val="20"/>
              </w:rPr>
              <w:noBreakHyphen/>
              <w:t xml:space="preserve"> 701 Lublin, ul. Nałęczowska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115BE" w:rsidRDefault="00D115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62075" cy="676275"/>
                  <wp:effectExtent l="19050" t="0" r="9525" b="0"/>
                  <wp:docPr id="2" name="Obraz 2" descr="9105030454_05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9105030454_057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3BF9" w:rsidRDefault="00EE3BF9" w:rsidP="00BA328F">
      <w:pPr>
        <w:jc w:val="center"/>
        <w:rPr>
          <w:b/>
        </w:rPr>
      </w:pPr>
    </w:p>
    <w:p w:rsidR="00BA328F" w:rsidRPr="001F49C2" w:rsidRDefault="00BA328F" w:rsidP="00BA328F">
      <w:pPr>
        <w:jc w:val="center"/>
        <w:rPr>
          <w:b/>
        </w:rPr>
      </w:pPr>
      <w:r w:rsidRPr="001F49C2">
        <w:rPr>
          <w:b/>
        </w:rPr>
        <w:t>P</w:t>
      </w:r>
      <w:r w:rsidR="00C76D10">
        <w:rPr>
          <w:b/>
        </w:rPr>
        <w:t>ROGRAM PROFILAKTYKI RAKA SKÓRY DLA MIESZKAŃCÓW WOJEWÓDZTWA LUBELSKIEGO NA LATA 2014 - 2017</w:t>
      </w:r>
    </w:p>
    <w:p w:rsidR="00BA328F" w:rsidRPr="001F49C2" w:rsidRDefault="00BA328F" w:rsidP="00BA328F">
      <w:pPr>
        <w:jc w:val="center"/>
        <w:rPr>
          <w:b/>
        </w:rPr>
      </w:pPr>
    </w:p>
    <w:p w:rsidR="00BA328F" w:rsidRDefault="00BA328F" w:rsidP="00BA328F">
      <w:pPr>
        <w:jc w:val="center"/>
      </w:pPr>
      <w:r w:rsidRPr="001F49C2">
        <w:t xml:space="preserve">Wojewódzki Ośrodek Medycyny Pracy Centrum Profilaktyczno - Lecznicze </w:t>
      </w:r>
      <w:r w:rsidRPr="001F49C2">
        <w:br/>
        <w:t>w Lublinie zaprasza</w:t>
      </w:r>
      <w:r w:rsidR="00C76D10">
        <w:t xml:space="preserve"> dorosłych</w:t>
      </w:r>
      <w:r w:rsidRPr="001F49C2">
        <w:t xml:space="preserve"> </w:t>
      </w:r>
      <w:r w:rsidR="00C76D10">
        <w:t>mieszkańców województwa lubelskiego</w:t>
      </w:r>
      <w:r>
        <w:br/>
      </w:r>
      <w:r w:rsidRPr="001F49C2">
        <w:t xml:space="preserve">do </w:t>
      </w:r>
      <w:r w:rsidRPr="001F49C2">
        <w:rPr>
          <w:b/>
          <w:u w:val="single"/>
        </w:rPr>
        <w:t>bezpłatnego</w:t>
      </w:r>
      <w:r w:rsidRPr="001F49C2">
        <w:t xml:space="preserve"> udziału w </w:t>
      </w:r>
    </w:p>
    <w:p w:rsidR="00CA1414" w:rsidRPr="001F49C2" w:rsidRDefault="00CA1414" w:rsidP="00BA328F">
      <w:pPr>
        <w:jc w:val="center"/>
      </w:pPr>
    </w:p>
    <w:p w:rsidR="00BA328F" w:rsidRPr="002D4FA9" w:rsidRDefault="00BA328F" w:rsidP="00C76D10">
      <w:pPr>
        <w:jc w:val="center"/>
        <w:rPr>
          <w:b/>
          <w:color w:val="FF0000"/>
          <w:sz w:val="48"/>
          <w:szCs w:val="48"/>
        </w:rPr>
      </w:pPr>
      <w:r w:rsidRPr="002D4FA9">
        <w:rPr>
          <w:b/>
          <w:i/>
          <w:color w:val="FF0000"/>
          <w:sz w:val="48"/>
          <w:szCs w:val="48"/>
        </w:rPr>
        <w:t>Programie pro</w:t>
      </w:r>
      <w:r w:rsidR="00C76D10" w:rsidRPr="002D4FA9">
        <w:rPr>
          <w:b/>
          <w:i/>
          <w:color w:val="FF0000"/>
          <w:sz w:val="48"/>
          <w:szCs w:val="48"/>
        </w:rPr>
        <w:t>filaktyki raka skóry</w:t>
      </w:r>
      <w:r w:rsidR="00C76D10" w:rsidRPr="002D4FA9">
        <w:rPr>
          <w:b/>
          <w:color w:val="FF0000"/>
          <w:sz w:val="48"/>
          <w:szCs w:val="48"/>
        </w:rPr>
        <w:t xml:space="preserve"> </w:t>
      </w:r>
    </w:p>
    <w:p w:rsidR="002B7C93" w:rsidRPr="00A64478" w:rsidRDefault="002B7C93" w:rsidP="00C76D10">
      <w:pPr>
        <w:jc w:val="center"/>
        <w:rPr>
          <w:sz w:val="28"/>
          <w:szCs w:val="28"/>
        </w:rPr>
      </w:pPr>
    </w:p>
    <w:p w:rsidR="00BA328F" w:rsidRPr="00E825DF" w:rsidRDefault="00BA328F" w:rsidP="00BA328F">
      <w:pPr>
        <w:rPr>
          <w:b/>
          <w:i/>
          <w:u w:val="single"/>
        </w:rPr>
      </w:pPr>
      <w:r w:rsidRPr="00E825DF">
        <w:rPr>
          <w:b/>
          <w:i/>
          <w:u w:val="single"/>
        </w:rPr>
        <w:t>W ramach programu oferujemy:</w:t>
      </w:r>
    </w:p>
    <w:p w:rsidR="00BA328F" w:rsidRPr="001F49C2" w:rsidRDefault="00BA328F" w:rsidP="00BA328F">
      <w:pPr>
        <w:rPr>
          <w:b/>
          <w:i/>
        </w:rPr>
      </w:pPr>
    </w:p>
    <w:p w:rsidR="00CA1414" w:rsidRDefault="00CA1414" w:rsidP="00CA1414">
      <w:pPr>
        <w:jc w:val="center"/>
        <w:rPr>
          <w:b/>
        </w:rPr>
      </w:pPr>
      <w:r>
        <w:rPr>
          <w:b/>
        </w:rPr>
        <w:t xml:space="preserve">BADANIE DERMATOLOGICZNE Z </w:t>
      </w:r>
      <w:r w:rsidR="00705427">
        <w:rPr>
          <w:b/>
        </w:rPr>
        <w:t>OCENĄ</w:t>
      </w:r>
      <w:r>
        <w:rPr>
          <w:b/>
        </w:rPr>
        <w:t xml:space="preserve"> DERTMATOSKOPOWĄ  ZNAMION</w:t>
      </w:r>
    </w:p>
    <w:p w:rsidR="00CA1414" w:rsidRDefault="00CA1414" w:rsidP="00CA1414">
      <w:pPr>
        <w:jc w:val="center"/>
        <w:rPr>
          <w:b/>
        </w:rPr>
      </w:pPr>
    </w:p>
    <w:p w:rsidR="00CA1414" w:rsidRPr="00CA1414" w:rsidRDefault="00CA1414" w:rsidP="00E825DF">
      <w:pPr>
        <w:jc w:val="both"/>
      </w:pPr>
      <w:r>
        <w:rPr>
          <w:b/>
        </w:rPr>
        <w:t xml:space="preserve">Badanie dermatoskopowe </w:t>
      </w:r>
      <w:r w:rsidR="00135A38">
        <w:t>–</w:t>
      </w:r>
      <w:r>
        <w:t xml:space="preserve"> jest to badanie powierzchni skóry umożliwiające obserwację </w:t>
      </w:r>
      <w:r w:rsidR="00E825DF">
        <w:br/>
      </w:r>
      <w:r>
        <w:t xml:space="preserve">w powiększeniu i </w:t>
      </w:r>
      <w:r w:rsidR="00E825DF">
        <w:t>ocenę</w:t>
      </w:r>
      <w:r>
        <w:t xml:space="preserve"> struktur barwnikowych na poziomie naskórka i górnych warstw skóry właściwej</w:t>
      </w:r>
      <w:r w:rsidR="00E825DF">
        <w:t xml:space="preserve">. Daje więc możliwość nie tylko powiększenia zmiany, ale także częściowego zajrzenia w głąb skóry. Jest to badanie szybkie, bezbolesne, nieinwazyjne, nie trzeba być </w:t>
      </w:r>
      <w:r w:rsidR="00E825DF">
        <w:br/>
        <w:t>do niego specjalnie przygotowanym</w:t>
      </w:r>
      <w:r w:rsidR="00135A38">
        <w:t>.</w:t>
      </w:r>
    </w:p>
    <w:p w:rsidR="00CA1414" w:rsidRDefault="00CA1414" w:rsidP="00CA1414">
      <w:pPr>
        <w:jc w:val="center"/>
        <w:rPr>
          <w:b/>
        </w:rPr>
      </w:pPr>
    </w:p>
    <w:p w:rsidR="00CA1414" w:rsidRPr="00166AEB" w:rsidRDefault="00166AEB" w:rsidP="00990EC9">
      <w:pPr>
        <w:rPr>
          <w:b/>
          <w:i/>
          <w:u w:val="single"/>
        </w:rPr>
      </w:pPr>
      <w:r>
        <w:rPr>
          <w:b/>
          <w:i/>
          <w:u w:val="single"/>
        </w:rPr>
        <w:t>Osoby o podwyższonym ryzyku zachorowania:</w:t>
      </w:r>
    </w:p>
    <w:p w:rsidR="00CA1414" w:rsidRDefault="00CA1414" w:rsidP="00166AEB">
      <w:pPr>
        <w:rPr>
          <w:b/>
        </w:rPr>
      </w:pPr>
      <w:r>
        <w:rPr>
          <w:b/>
        </w:rPr>
        <w:t xml:space="preserve"> </w:t>
      </w:r>
    </w:p>
    <w:p w:rsidR="00CA1414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166AEB">
        <w:rPr>
          <w:sz w:val="22"/>
          <w:szCs w:val="22"/>
        </w:rPr>
        <w:t>asna karnacja, rude lub blond włosy, niebieskie oczy, liczne piegi</w:t>
      </w:r>
      <w:r>
        <w:rPr>
          <w:sz w:val="22"/>
          <w:szCs w:val="22"/>
        </w:rPr>
        <w:t>,</w:t>
      </w:r>
    </w:p>
    <w:p w:rsidR="00845108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duża ilość znamion barwnikowych,</w:t>
      </w:r>
    </w:p>
    <w:p w:rsidR="00845108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przebyte oparzenia słoneczne, szczególnie w dzieciństwie,</w:t>
      </w:r>
    </w:p>
    <w:p w:rsidR="00845108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niska tolerancja słońca, słaba zdolność do opalania,</w:t>
      </w:r>
    </w:p>
    <w:p w:rsidR="00845108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rodzinie występowały przypadki raka skóry,</w:t>
      </w:r>
    </w:p>
    <w:p w:rsidR="00845108" w:rsidRDefault="00845108" w:rsidP="003038E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korzystanie z solarium,</w:t>
      </w:r>
    </w:p>
    <w:p w:rsidR="00845108" w:rsidRDefault="003517FC" w:rsidP="006645FF">
      <w:pPr>
        <w:numPr>
          <w:ilvl w:val="0"/>
          <w:numId w:val="1"/>
        </w:numPr>
        <w:rPr>
          <w:sz w:val="22"/>
          <w:szCs w:val="22"/>
        </w:rPr>
      </w:pPr>
      <w:r>
        <w:rPr>
          <w:noProof/>
          <w:sz w:val="22"/>
          <w:szCs w:val="22"/>
          <w:lang w:eastAsia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96.65pt;margin-top:439.55pt;width:205.5pt;height:237pt;rotation:-270;z-index:251660288;mso-wrap-distance-right:36pt;mso-position-horizontal-relative:margin;mso-position-vertical-relative:margin;mso-height-relative:margin" o:allowincell="f" adj="2346" filled="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;mso-fit-shape-to-text:t" inset="18pt,18pt,,18pt">
              <w:txbxContent>
                <w:p w:rsidR="00D61919" w:rsidRPr="00166AEB" w:rsidRDefault="00D61919" w:rsidP="00D61919">
                  <w:pPr>
                    <w:rPr>
                      <w:b/>
                      <w:i/>
                      <w:u w:val="single"/>
                    </w:rPr>
                  </w:pPr>
                  <w:r>
                    <w:rPr>
                      <w:b/>
                      <w:i/>
                      <w:u w:val="single"/>
                    </w:rPr>
                    <w:t>Jeśli zauważysz, że znamię:</w:t>
                  </w:r>
                </w:p>
                <w:p w:rsidR="00D61919" w:rsidRDefault="00D61919" w:rsidP="00D6191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zmienia kształt lub kolor,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krwawi, swędzi lub piecze,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nie goi się dłużej niż 2 tygodnie,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jest różnokolorowe,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left="426" w:hanging="284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jest asymetryczne, ma nierówne, postrzępione brzegi,</w:t>
                  </w:r>
                </w:p>
                <w:p w:rsidR="00D61919" w:rsidRDefault="00D61919" w:rsidP="00D6191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jest większe niż 6mm</w:t>
                  </w:r>
                </w:p>
                <w:p w:rsidR="00D61919" w:rsidRDefault="00D61919" w:rsidP="00D61919">
                  <w:pPr>
                    <w:ind w:left="720"/>
                    <w:rPr>
                      <w:sz w:val="22"/>
                      <w:szCs w:val="22"/>
                    </w:rPr>
                  </w:pPr>
                </w:p>
                <w:p w:rsidR="00D61919" w:rsidRPr="00A14AD2" w:rsidRDefault="00D61919" w:rsidP="00154ABB">
                  <w:pPr>
                    <w:jc w:val="center"/>
                    <w:rPr>
                      <w:b/>
                      <w:i/>
                      <w:sz w:val="22"/>
                      <w:szCs w:val="22"/>
                      <w:u w:val="single"/>
                    </w:rPr>
                  </w:pPr>
                  <w:r w:rsidRPr="00A14AD2">
                    <w:rPr>
                      <w:b/>
                      <w:i/>
                      <w:sz w:val="22"/>
                      <w:szCs w:val="22"/>
                      <w:u w:val="single"/>
                    </w:rPr>
                    <w:t>nie zwlekaj, zgłoś się na bezpłatny program</w:t>
                  </w:r>
                  <w:r>
                    <w:rPr>
                      <w:b/>
                      <w:i/>
                      <w:sz w:val="22"/>
                      <w:szCs w:val="22"/>
                      <w:u w:val="single"/>
                    </w:rPr>
                    <w:t xml:space="preserve"> !!!</w:t>
                  </w:r>
                </w:p>
                <w:p w:rsidR="00D61919" w:rsidRDefault="00D61919">
                  <w:pPr>
                    <w:jc w:val="right"/>
                    <w:rPr>
                      <w:i/>
                      <w:iCs/>
                      <w:color w:val="938953" w:themeColor="background2" w:themeShade="7F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F6732">
        <w:rPr>
          <w:sz w:val="22"/>
          <w:szCs w:val="22"/>
        </w:rPr>
        <w:t>w związku z wykonywaną pracą narażenie na działanie promieniowania (w tym słonecznego), arsenu, węglowodorów aromatycznych, herbicydów, pestycydów, pyłu węglowego lub pochodnych ropy naftowej,</w:t>
      </w:r>
    </w:p>
    <w:p w:rsidR="008F6732" w:rsidRDefault="008F6732" w:rsidP="0070542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stałe mechaniczne drażnienie skóry, szczególnie </w:t>
      </w:r>
      <w:r w:rsidR="00705427">
        <w:rPr>
          <w:sz w:val="22"/>
          <w:szCs w:val="22"/>
        </w:rPr>
        <w:br/>
      </w:r>
      <w:r>
        <w:rPr>
          <w:sz w:val="22"/>
          <w:szCs w:val="22"/>
        </w:rPr>
        <w:t>w okolicy znamion,</w:t>
      </w:r>
    </w:p>
    <w:p w:rsidR="008F6732" w:rsidRDefault="008F6732" w:rsidP="00705427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zmiany zan</w:t>
      </w:r>
      <w:r w:rsidR="00A14AD2">
        <w:rPr>
          <w:sz w:val="22"/>
          <w:szCs w:val="22"/>
        </w:rPr>
        <w:t>i</w:t>
      </w:r>
      <w:r>
        <w:rPr>
          <w:sz w:val="22"/>
          <w:szCs w:val="22"/>
        </w:rPr>
        <w:t>kowe skóry, czy przewlekłe stany zapalne – owrzodzenia, przetoki, blizny,</w:t>
      </w:r>
    </w:p>
    <w:p w:rsidR="008F6732" w:rsidRDefault="008F6732" w:rsidP="00923A0B">
      <w:pPr>
        <w:rPr>
          <w:sz w:val="22"/>
          <w:szCs w:val="22"/>
        </w:rPr>
      </w:pPr>
    </w:p>
    <w:p w:rsidR="00BA328F" w:rsidRPr="00A64478" w:rsidRDefault="00BA328F" w:rsidP="00BA328F">
      <w:pPr>
        <w:rPr>
          <w:sz w:val="28"/>
          <w:szCs w:val="28"/>
        </w:rPr>
      </w:pPr>
    </w:p>
    <w:p w:rsidR="00BA328F" w:rsidRPr="00A14AD2" w:rsidRDefault="00BA328F" w:rsidP="00BA328F">
      <w:pPr>
        <w:rPr>
          <w:b/>
          <w:i/>
          <w:u w:val="single"/>
        </w:rPr>
      </w:pPr>
      <w:r w:rsidRPr="00A14AD2">
        <w:rPr>
          <w:b/>
          <w:i/>
          <w:u w:val="single"/>
        </w:rPr>
        <w:t>Gdzie należy się zgłosić na program?</w:t>
      </w:r>
    </w:p>
    <w:p w:rsidR="006645FF" w:rsidRDefault="00BA328F" w:rsidP="003038E8">
      <w:pPr>
        <w:numPr>
          <w:ilvl w:val="0"/>
          <w:numId w:val="2"/>
        </w:numPr>
        <w:rPr>
          <w:b/>
          <w:i/>
        </w:rPr>
      </w:pPr>
      <w:r w:rsidRPr="001F49C2">
        <w:t>WOMP CP-L w Lublinie</w:t>
      </w:r>
      <w:r w:rsidR="003038E8">
        <w:t>,</w:t>
      </w:r>
      <w:r w:rsidR="003038E8">
        <w:rPr>
          <w:b/>
          <w:i/>
        </w:rPr>
        <w:t xml:space="preserve"> </w:t>
      </w:r>
    </w:p>
    <w:p w:rsidR="00CA11A0" w:rsidRPr="00CA11A0" w:rsidRDefault="00BA328F" w:rsidP="006645FF">
      <w:pPr>
        <w:ind w:left="720"/>
        <w:rPr>
          <w:b/>
          <w:i/>
        </w:rPr>
      </w:pPr>
      <w:r w:rsidRPr="001F49C2">
        <w:t>ul. Nałęczowska 27</w:t>
      </w:r>
      <w:r w:rsidR="002652F7">
        <w:t xml:space="preserve">, </w:t>
      </w:r>
    </w:p>
    <w:p w:rsidR="00BA328F" w:rsidRPr="002652F7" w:rsidRDefault="002652F7" w:rsidP="00CA11A0">
      <w:pPr>
        <w:ind w:left="720"/>
        <w:rPr>
          <w:b/>
          <w:i/>
        </w:rPr>
      </w:pPr>
      <w:r>
        <w:t>Poradnia Dermatologiczna – parter, pok. 5</w:t>
      </w:r>
    </w:p>
    <w:p w:rsidR="006645FF" w:rsidRDefault="006645FF" w:rsidP="006645FF">
      <w:pPr>
        <w:rPr>
          <w:b/>
          <w:color w:val="FF0000"/>
          <w:sz w:val="28"/>
          <w:szCs w:val="28"/>
        </w:rPr>
      </w:pPr>
    </w:p>
    <w:p w:rsidR="002652F7" w:rsidRDefault="002652F7" w:rsidP="00705427">
      <w:pPr>
        <w:ind w:left="720"/>
        <w:jc w:val="center"/>
        <w:rPr>
          <w:b/>
          <w:color w:val="FF0000"/>
          <w:sz w:val="28"/>
          <w:szCs w:val="28"/>
        </w:rPr>
      </w:pPr>
      <w:r w:rsidRPr="00CA11A0">
        <w:rPr>
          <w:b/>
          <w:color w:val="FF0000"/>
          <w:sz w:val="28"/>
          <w:szCs w:val="28"/>
        </w:rPr>
        <w:t>Wymagana wcześniejsza rejestracja</w:t>
      </w:r>
      <w:r w:rsidR="00CA11A0">
        <w:rPr>
          <w:b/>
          <w:color w:val="FF0000"/>
          <w:sz w:val="28"/>
          <w:szCs w:val="28"/>
        </w:rPr>
        <w:t xml:space="preserve"> w godz.7.30 – 14.30</w:t>
      </w:r>
      <w:r w:rsidRPr="00CA11A0">
        <w:rPr>
          <w:b/>
          <w:color w:val="FF0000"/>
          <w:sz w:val="28"/>
          <w:szCs w:val="28"/>
        </w:rPr>
        <w:t>:</w:t>
      </w:r>
    </w:p>
    <w:p w:rsidR="00705427" w:rsidRPr="00705427" w:rsidRDefault="00705427" w:rsidP="00705427">
      <w:pPr>
        <w:ind w:left="720"/>
        <w:jc w:val="center"/>
        <w:rPr>
          <w:b/>
          <w:i/>
          <w:color w:val="FF0000"/>
          <w:sz w:val="20"/>
          <w:szCs w:val="20"/>
        </w:rPr>
      </w:pPr>
    </w:p>
    <w:p w:rsidR="002652F7" w:rsidRPr="006645FF" w:rsidRDefault="002652F7" w:rsidP="003038E8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6645FF">
        <w:rPr>
          <w:b/>
          <w:sz w:val="28"/>
          <w:szCs w:val="28"/>
        </w:rPr>
        <w:t xml:space="preserve">telefoniczna 81 533-00-34 </w:t>
      </w:r>
      <w:r w:rsidR="00135A38">
        <w:rPr>
          <w:b/>
          <w:sz w:val="28"/>
          <w:szCs w:val="28"/>
        </w:rPr>
        <w:t xml:space="preserve"> </w:t>
      </w:r>
      <w:r w:rsidRPr="006645FF">
        <w:rPr>
          <w:b/>
          <w:sz w:val="28"/>
          <w:szCs w:val="28"/>
        </w:rPr>
        <w:t>wew.</w:t>
      </w:r>
      <w:r w:rsidR="00135A38">
        <w:rPr>
          <w:b/>
          <w:sz w:val="28"/>
          <w:szCs w:val="28"/>
        </w:rPr>
        <w:t xml:space="preserve"> </w:t>
      </w:r>
      <w:r w:rsidRPr="006645FF">
        <w:rPr>
          <w:b/>
          <w:sz w:val="28"/>
          <w:szCs w:val="28"/>
        </w:rPr>
        <w:t>204</w:t>
      </w:r>
    </w:p>
    <w:p w:rsidR="002652F7" w:rsidRPr="006645FF" w:rsidRDefault="00135A38" w:rsidP="003038E8">
      <w:pPr>
        <w:numPr>
          <w:ilvl w:val="0"/>
          <w:numId w:val="2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osobista</w:t>
      </w:r>
      <w:r w:rsidR="002652F7" w:rsidRPr="006645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2652F7" w:rsidRPr="006645FF">
        <w:rPr>
          <w:b/>
          <w:sz w:val="28"/>
          <w:szCs w:val="28"/>
        </w:rPr>
        <w:t xml:space="preserve"> II </w:t>
      </w:r>
      <w:r w:rsidR="00CA11A0" w:rsidRPr="006645FF">
        <w:rPr>
          <w:b/>
          <w:sz w:val="28"/>
          <w:szCs w:val="28"/>
        </w:rPr>
        <w:t>piętro</w:t>
      </w:r>
      <w:r w:rsidR="002652F7" w:rsidRPr="006645FF">
        <w:rPr>
          <w:b/>
          <w:sz w:val="28"/>
          <w:szCs w:val="28"/>
        </w:rPr>
        <w:t xml:space="preserve">, pok. </w:t>
      </w:r>
      <w:r w:rsidR="00CA11A0" w:rsidRPr="006645FF">
        <w:rPr>
          <w:b/>
          <w:sz w:val="28"/>
          <w:szCs w:val="28"/>
        </w:rPr>
        <w:t>205 – Sekretariat WOMP</w:t>
      </w:r>
      <w:r w:rsidR="002652F7" w:rsidRPr="006645FF">
        <w:rPr>
          <w:b/>
          <w:sz w:val="28"/>
          <w:szCs w:val="28"/>
        </w:rPr>
        <w:t xml:space="preserve"> </w:t>
      </w:r>
    </w:p>
    <w:p w:rsidR="00BA328F" w:rsidRDefault="00BA328F" w:rsidP="00D40DEF">
      <w:pPr>
        <w:rPr>
          <w:b/>
          <w:color w:val="FF0000"/>
        </w:rPr>
      </w:pPr>
    </w:p>
    <w:p w:rsidR="00B46AC8" w:rsidRPr="002D4FA9" w:rsidRDefault="00BA328F" w:rsidP="00D40DEF">
      <w:pPr>
        <w:jc w:val="center"/>
        <w:rPr>
          <w:b/>
          <w:color w:val="FF0000"/>
        </w:rPr>
      </w:pPr>
      <w:r w:rsidRPr="002D4FA9">
        <w:rPr>
          <w:b/>
          <w:color w:val="FF0000"/>
        </w:rPr>
        <w:t>UWAGA! ILOŚĆ BEZPŁATNYCH MIEJSC OGRANICZONA!</w:t>
      </w:r>
    </w:p>
    <w:sectPr w:rsidR="00B46AC8" w:rsidRPr="002D4FA9" w:rsidSect="002D4FA9">
      <w:footerReference w:type="default" r:id="rId9"/>
      <w:pgSz w:w="11906" w:h="16838"/>
      <w:pgMar w:top="284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A9C" w:rsidRDefault="00931A9C" w:rsidP="00D40DEF">
      <w:r>
        <w:separator/>
      </w:r>
    </w:p>
  </w:endnote>
  <w:endnote w:type="continuationSeparator" w:id="0">
    <w:p w:rsidR="00931A9C" w:rsidRDefault="00931A9C" w:rsidP="00D40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DEF" w:rsidRPr="00D40DEF" w:rsidRDefault="00D40DEF" w:rsidP="00D40DEF">
    <w:pPr>
      <w:pStyle w:val="Stopka"/>
      <w:jc w:val="center"/>
      <w:rPr>
        <w:i/>
        <w:sz w:val="22"/>
        <w:szCs w:val="22"/>
      </w:rPr>
    </w:pPr>
    <w:r w:rsidRPr="00D40DEF">
      <w:rPr>
        <w:i/>
        <w:sz w:val="22"/>
        <w:szCs w:val="22"/>
      </w:rPr>
      <w:t>Program finansowany ze środków Samorządu Województwa Lubelskiego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A9C" w:rsidRDefault="00931A9C" w:rsidP="00D40DEF">
      <w:r>
        <w:separator/>
      </w:r>
    </w:p>
  </w:footnote>
  <w:footnote w:type="continuationSeparator" w:id="0">
    <w:p w:rsidR="00931A9C" w:rsidRDefault="00931A9C" w:rsidP="00D40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434500F"/>
    <w:multiLevelType w:val="hybridMultilevel"/>
    <w:tmpl w:val="45A0897C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E3294"/>
    <w:multiLevelType w:val="hybridMultilevel"/>
    <w:tmpl w:val="068EE47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44222"/>
    <w:multiLevelType w:val="hybridMultilevel"/>
    <w:tmpl w:val="75301502"/>
    <w:lvl w:ilvl="0" w:tplc="041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5BE"/>
    <w:rsid w:val="00135A38"/>
    <w:rsid w:val="00154ABB"/>
    <w:rsid w:val="00166AEB"/>
    <w:rsid w:val="002652F7"/>
    <w:rsid w:val="002B7C93"/>
    <w:rsid w:val="002D4FA9"/>
    <w:rsid w:val="002E1C19"/>
    <w:rsid w:val="003038E8"/>
    <w:rsid w:val="003517FC"/>
    <w:rsid w:val="004D7CF8"/>
    <w:rsid w:val="005D30C9"/>
    <w:rsid w:val="006645FF"/>
    <w:rsid w:val="00664D98"/>
    <w:rsid w:val="0068754A"/>
    <w:rsid w:val="006946CC"/>
    <w:rsid w:val="00705427"/>
    <w:rsid w:val="00771D56"/>
    <w:rsid w:val="00845108"/>
    <w:rsid w:val="00846C65"/>
    <w:rsid w:val="00855501"/>
    <w:rsid w:val="00856FF4"/>
    <w:rsid w:val="008F6732"/>
    <w:rsid w:val="00923A0B"/>
    <w:rsid w:val="00931A9C"/>
    <w:rsid w:val="0098312B"/>
    <w:rsid w:val="00990EC9"/>
    <w:rsid w:val="009A2B8D"/>
    <w:rsid w:val="00A14AD2"/>
    <w:rsid w:val="00B25CB8"/>
    <w:rsid w:val="00B46AC8"/>
    <w:rsid w:val="00BA328F"/>
    <w:rsid w:val="00C76D10"/>
    <w:rsid w:val="00CA11A0"/>
    <w:rsid w:val="00CA1414"/>
    <w:rsid w:val="00D115BE"/>
    <w:rsid w:val="00D40DEF"/>
    <w:rsid w:val="00D61919"/>
    <w:rsid w:val="00D90D11"/>
    <w:rsid w:val="00E74B9E"/>
    <w:rsid w:val="00E825DF"/>
    <w:rsid w:val="00E92C17"/>
    <w:rsid w:val="00E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5B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qFormat/>
    <w:rsid w:val="00BA328F"/>
    <w:pPr>
      <w:keepNext/>
      <w:ind w:hanging="360"/>
      <w:outlineLvl w:val="2"/>
    </w:pPr>
    <w:rPr>
      <w:rFonts w:ascii="Arial" w:hAnsi="Arial" w:cs="Arial"/>
      <w:color w:val="003366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115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D115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5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5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BA328F"/>
    <w:rPr>
      <w:rFonts w:ascii="Arial" w:eastAsia="Times New Roman" w:hAnsi="Arial" w:cs="Arial"/>
      <w:color w:val="003366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BA328F"/>
    <w:pPr>
      <w:ind w:left="360"/>
    </w:pPr>
    <w:rPr>
      <w:rFonts w:ascii="Arial" w:hAnsi="Arial" w:cs="Arial"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A328F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0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0DE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Womp</dc:creator>
  <cp:lastModifiedBy>ktuszynska</cp:lastModifiedBy>
  <cp:revision>2</cp:revision>
  <cp:lastPrinted>2014-10-09T12:12:00Z</cp:lastPrinted>
  <dcterms:created xsi:type="dcterms:W3CDTF">2015-01-23T13:43:00Z</dcterms:created>
  <dcterms:modified xsi:type="dcterms:W3CDTF">2015-01-23T13:43:00Z</dcterms:modified>
</cp:coreProperties>
</file>